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4202" w:rsidRDefault="00045FB4">
      <w:pPr>
        <w:pStyle w:val="normal0"/>
        <w:jc w:val="center"/>
      </w:pPr>
      <w:r>
        <w:rPr>
          <w:rFonts w:ascii="Book Antiqua" w:eastAsia="Book Antiqua" w:hAnsi="Book Antiqua" w:cs="Book Antiqua"/>
          <w:b/>
          <w:sz w:val="40"/>
          <w:szCs w:val="40"/>
        </w:rPr>
        <w:t>Hindu Heritage Camp 2017</w:t>
      </w:r>
    </w:p>
    <w:p w:rsidR="00F14202" w:rsidRDefault="00045FB4">
      <w:pPr>
        <w:pStyle w:val="normal0"/>
        <w:jc w:val="center"/>
      </w:pPr>
      <w:r>
        <w:rPr>
          <w:rFonts w:ascii="Book Antiqua" w:eastAsia="Book Antiqua" w:hAnsi="Book Antiqua" w:cs="Book Antiqua"/>
          <w:b/>
          <w:sz w:val="32"/>
          <w:szCs w:val="32"/>
        </w:rPr>
        <w:t>Counselor Application</w:t>
      </w:r>
    </w:p>
    <w:p w:rsidR="00F14202" w:rsidRDefault="00F14202">
      <w:pPr>
        <w:pStyle w:val="normal0"/>
        <w:spacing w:before="200" w:after="280"/>
        <w:ind w:right="936"/>
      </w:pPr>
    </w:p>
    <w:p w:rsidR="00F14202" w:rsidRDefault="00045FB4">
      <w:pPr>
        <w:pStyle w:val="normal0"/>
        <w:spacing w:before="200" w:after="280"/>
        <w:ind w:right="936"/>
      </w:pPr>
      <w:r>
        <w:rPr>
          <w:b/>
          <w:i/>
          <w:sz w:val="28"/>
          <w:szCs w:val="28"/>
        </w:rPr>
        <w:t>Basic Information</w:t>
      </w:r>
    </w:p>
    <w:tbl>
      <w:tblPr>
        <w:tblStyle w:val="a"/>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210"/>
      </w:tblGrid>
      <w:tr w:rsidR="00F14202">
        <w:trPr>
          <w:jc w:val="center"/>
        </w:trPr>
        <w:tc>
          <w:tcPr>
            <w:tcW w:w="2988" w:type="dxa"/>
          </w:tcPr>
          <w:p w:rsidR="00F14202" w:rsidRDefault="00045FB4">
            <w:pPr>
              <w:pStyle w:val="normal0"/>
              <w:contextualSpacing w:val="0"/>
            </w:pPr>
            <w:r>
              <w:rPr>
                <w:rFonts w:ascii="Book Antiqua" w:eastAsia="Book Antiqua" w:hAnsi="Book Antiqua" w:cs="Book Antiqua"/>
              </w:rPr>
              <w:t>Name</w:t>
            </w:r>
          </w:p>
        </w:tc>
        <w:tc>
          <w:tcPr>
            <w:tcW w:w="6210" w:type="dxa"/>
          </w:tcPr>
          <w:p w:rsidR="00F14202" w:rsidRDefault="00F14202">
            <w:pPr>
              <w:pStyle w:val="normal0"/>
              <w:contextualSpacing w:val="0"/>
            </w:pPr>
          </w:p>
        </w:tc>
      </w:tr>
      <w:tr w:rsidR="00F14202">
        <w:trPr>
          <w:jc w:val="center"/>
        </w:trPr>
        <w:tc>
          <w:tcPr>
            <w:tcW w:w="2988" w:type="dxa"/>
          </w:tcPr>
          <w:p w:rsidR="00F14202" w:rsidRDefault="00045FB4">
            <w:pPr>
              <w:pStyle w:val="normal0"/>
              <w:contextualSpacing w:val="0"/>
            </w:pPr>
            <w:r>
              <w:rPr>
                <w:rFonts w:ascii="Book Antiqua" w:eastAsia="Book Antiqua" w:hAnsi="Book Antiqua" w:cs="Book Antiqua"/>
              </w:rPr>
              <w:t>Date of Birth</w:t>
            </w:r>
          </w:p>
        </w:tc>
        <w:tc>
          <w:tcPr>
            <w:tcW w:w="6210" w:type="dxa"/>
          </w:tcPr>
          <w:p w:rsidR="00F14202" w:rsidRDefault="00F14202">
            <w:pPr>
              <w:pStyle w:val="normal0"/>
              <w:contextualSpacing w:val="0"/>
            </w:pPr>
          </w:p>
        </w:tc>
      </w:tr>
      <w:tr w:rsidR="00F14202">
        <w:trPr>
          <w:jc w:val="center"/>
        </w:trPr>
        <w:tc>
          <w:tcPr>
            <w:tcW w:w="2988" w:type="dxa"/>
          </w:tcPr>
          <w:p w:rsidR="00F14202" w:rsidRDefault="00045FB4">
            <w:pPr>
              <w:pStyle w:val="normal0"/>
              <w:contextualSpacing w:val="0"/>
            </w:pPr>
            <w:r>
              <w:rPr>
                <w:rFonts w:ascii="Book Antiqua" w:eastAsia="Book Antiqua" w:hAnsi="Book Antiqua" w:cs="Book Antiqua"/>
              </w:rPr>
              <w:t>Phone number</w:t>
            </w:r>
          </w:p>
        </w:tc>
        <w:tc>
          <w:tcPr>
            <w:tcW w:w="6210" w:type="dxa"/>
          </w:tcPr>
          <w:p w:rsidR="00F14202" w:rsidRDefault="00F14202">
            <w:pPr>
              <w:pStyle w:val="normal0"/>
              <w:contextualSpacing w:val="0"/>
            </w:pPr>
          </w:p>
        </w:tc>
      </w:tr>
      <w:tr w:rsidR="00F14202">
        <w:trPr>
          <w:jc w:val="center"/>
        </w:trPr>
        <w:tc>
          <w:tcPr>
            <w:tcW w:w="2988" w:type="dxa"/>
          </w:tcPr>
          <w:p w:rsidR="00F14202" w:rsidRDefault="00045FB4">
            <w:pPr>
              <w:pStyle w:val="normal0"/>
              <w:contextualSpacing w:val="0"/>
            </w:pPr>
            <w:r>
              <w:rPr>
                <w:rFonts w:ascii="Book Antiqua" w:eastAsia="Book Antiqua" w:hAnsi="Book Antiqua" w:cs="Book Antiqua"/>
              </w:rPr>
              <w:t>E-mail address</w:t>
            </w:r>
          </w:p>
        </w:tc>
        <w:tc>
          <w:tcPr>
            <w:tcW w:w="6210" w:type="dxa"/>
          </w:tcPr>
          <w:p w:rsidR="00F14202" w:rsidRDefault="00F14202">
            <w:pPr>
              <w:pStyle w:val="normal0"/>
              <w:contextualSpacing w:val="0"/>
            </w:pPr>
          </w:p>
        </w:tc>
      </w:tr>
      <w:tr w:rsidR="00F14202">
        <w:trPr>
          <w:jc w:val="center"/>
        </w:trPr>
        <w:tc>
          <w:tcPr>
            <w:tcW w:w="2988" w:type="dxa"/>
          </w:tcPr>
          <w:p w:rsidR="00F14202" w:rsidRDefault="00045FB4">
            <w:pPr>
              <w:pStyle w:val="normal0"/>
              <w:contextualSpacing w:val="0"/>
            </w:pPr>
            <w:r>
              <w:rPr>
                <w:rFonts w:ascii="Book Antiqua" w:eastAsia="Book Antiqua" w:hAnsi="Book Antiqua" w:cs="Book Antiqua"/>
              </w:rPr>
              <w:t>Educational Institution attended/attending</w:t>
            </w:r>
          </w:p>
        </w:tc>
        <w:tc>
          <w:tcPr>
            <w:tcW w:w="6210" w:type="dxa"/>
          </w:tcPr>
          <w:p w:rsidR="00F14202" w:rsidRDefault="00F14202">
            <w:pPr>
              <w:pStyle w:val="normal0"/>
              <w:contextualSpacing w:val="0"/>
            </w:pPr>
          </w:p>
        </w:tc>
      </w:tr>
      <w:tr w:rsidR="00F14202">
        <w:trPr>
          <w:jc w:val="center"/>
        </w:trPr>
        <w:tc>
          <w:tcPr>
            <w:tcW w:w="2988" w:type="dxa"/>
          </w:tcPr>
          <w:p w:rsidR="00F14202" w:rsidRDefault="00045FB4">
            <w:pPr>
              <w:pStyle w:val="normal0"/>
              <w:contextualSpacing w:val="0"/>
            </w:pPr>
            <w:r>
              <w:rPr>
                <w:rFonts w:ascii="Book Antiqua" w:eastAsia="Book Antiqua" w:hAnsi="Book Antiqua" w:cs="Book Antiqua"/>
              </w:rPr>
              <w:t>Year in school/Profession</w:t>
            </w:r>
          </w:p>
        </w:tc>
        <w:tc>
          <w:tcPr>
            <w:tcW w:w="6210" w:type="dxa"/>
          </w:tcPr>
          <w:p w:rsidR="00F14202" w:rsidRDefault="00F14202">
            <w:pPr>
              <w:pStyle w:val="normal0"/>
              <w:contextualSpacing w:val="0"/>
            </w:pPr>
          </w:p>
        </w:tc>
      </w:tr>
      <w:tr w:rsidR="00F14202">
        <w:trPr>
          <w:jc w:val="center"/>
        </w:trPr>
        <w:tc>
          <w:tcPr>
            <w:tcW w:w="2988" w:type="dxa"/>
          </w:tcPr>
          <w:p w:rsidR="00F14202" w:rsidRDefault="00045FB4">
            <w:pPr>
              <w:pStyle w:val="normal0"/>
              <w:contextualSpacing w:val="0"/>
            </w:pPr>
            <w:r>
              <w:rPr>
                <w:rFonts w:ascii="Book Antiqua" w:eastAsia="Book Antiqua" w:hAnsi="Book Antiqua" w:cs="Book Antiqua"/>
              </w:rPr>
              <w:t xml:space="preserve">Part time or Full time? </w:t>
            </w:r>
            <w:r>
              <w:rPr>
                <w:rFonts w:ascii="Book Antiqua" w:eastAsia="Book Antiqua" w:hAnsi="Book Antiqua" w:cs="Book Antiqua"/>
                <w:sz w:val="18"/>
                <w:szCs w:val="18"/>
              </w:rPr>
              <w:t>*</w:t>
            </w:r>
            <w:proofErr w:type="gramStart"/>
            <w:r>
              <w:rPr>
                <w:rFonts w:ascii="Book Antiqua" w:eastAsia="Book Antiqua" w:hAnsi="Book Antiqua" w:cs="Book Antiqua"/>
                <w:sz w:val="18"/>
                <w:szCs w:val="18"/>
              </w:rPr>
              <w:t>please</w:t>
            </w:r>
            <w:proofErr w:type="gramEnd"/>
            <w:r>
              <w:rPr>
                <w:rFonts w:ascii="Book Antiqua" w:eastAsia="Book Antiqua" w:hAnsi="Book Antiqua" w:cs="Book Antiqua"/>
                <w:sz w:val="18"/>
                <w:szCs w:val="18"/>
              </w:rPr>
              <w:t xml:space="preserve"> note that first time counselors must be full time</w:t>
            </w:r>
          </w:p>
        </w:tc>
        <w:tc>
          <w:tcPr>
            <w:tcW w:w="6210" w:type="dxa"/>
          </w:tcPr>
          <w:p w:rsidR="00F14202" w:rsidRDefault="00F14202">
            <w:pPr>
              <w:pStyle w:val="normal0"/>
              <w:contextualSpacing w:val="0"/>
            </w:pPr>
          </w:p>
        </w:tc>
      </w:tr>
    </w:tbl>
    <w:p w:rsidR="00F14202" w:rsidRDefault="00F14202">
      <w:pPr>
        <w:pStyle w:val="normal0"/>
        <w:jc w:val="right"/>
      </w:pPr>
    </w:p>
    <w:p w:rsidR="00F14202" w:rsidRDefault="00045FB4">
      <w:pPr>
        <w:pStyle w:val="normal0"/>
      </w:pPr>
      <w:r>
        <w:rPr>
          <w:rFonts w:ascii="Book Antiqua" w:eastAsia="Book Antiqua" w:hAnsi="Book Antiqua" w:cs="Book Antiqua"/>
        </w:rPr>
        <w:t xml:space="preserve">If you have chosen </w:t>
      </w:r>
      <w:r>
        <w:rPr>
          <w:rFonts w:ascii="Book Antiqua" w:eastAsia="Book Antiqua" w:hAnsi="Book Antiqua" w:cs="Book Antiqua"/>
          <w:b/>
        </w:rPr>
        <w:t>Part time</w:t>
      </w:r>
      <w:r>
        <w:rPr>
          <w:rFonts w:ascii="Book Antiqua" w:eastAsia="Book Antiqua" w:hAnsi="Book Antiqua" w:cs="Book Antiqua"/>
        </w:rPr>
        <w:t>, please explain the reason why you cannot be full time:</w:t>
      </w:r>
    </w:p>
    <w:p w:rsidR="00F14202" w:rsidRDefault="00F14202">
      <w:pPr>
        <w:pStyle w:val="normal0"/>
      </w:pPr>
    </w:p>
    <w:p w:rsidR="00F14202" w:rsidRDefault="00045FB4">
      <w:pPr>
        <w:pStyle w:val="normal0"/>
        <w:spacing w:before="200" w:after="280"/>
        <w:ind w:right="936"/>
      </w:pPr>
      <w:r>
        <w:rPr>
          <w:b/>
          <w:i/>
          <w:sz w:val="28"/>
          <w:szCs w:val="28"/>
        </w:rPr>
        <w:t>Preference</w:t>
      </w:r>
    </w:p>
    <w:p w:rsidR="00F14202" w:rsidRDefault="00045FB4">
      <w:pPr>
        <w:pStyle w:val="normal0"/>
      </w:pPr>
      <w:r>
        <w:rPr>
          <w:rFonts w:ascii="Book Antiqua" w:eastAsia="Book Antiqua" w:hAnsi="Book Antiqua" w:cs="Book Antiqua"/>
        </w:rPr>
        <w:t>This year’s camp dates are the following:</w:t>
      </w:r>
    </w:p>
    <w:p w:rsidR="00F14202" w:rsidRDefault="00F14202">
      <w:pPr>
        <w:pStyle w:val="normal0"/>
      </w:pPr>
    </w:p>
    <w:p w:rsidR="00F14202" w:rsidRDefault="00045FB4">
      <w:pPr>
        <w:pStyle w:val="normal0"/>
      </w:pPr>
      <w:r>
        <w:rPr>
          <w:rFonts w:ascii="Book Antiqua" w:eastAsia="Book Antiqua" w:hAnsi="Book Antiqua" w:cs="Book Antiqua"/>
          <w:b/>
        </w:rPr>
        <w:t>Camp 1 (2</w:t>
      </w:r>
      <w:r w:rsidRPr="00045FB4">
        <w:rPr>
          <w:rFonts w:ascii="Book Antiqua" w:eastAsia="Book Antiqua" w:hAnsi="Book Antiqua" w:cs="Book Antiqua"/>
          <w:b/>
          <w:vertAlign w:val="superscript"/>
        </w:rPr>
        <w:t>nd</w:t>
      </w:r>
      <w:r>
        <w:rPr>
          <w:rFonts w:ascii="Book Antiqua" w:eastAsia="Book Antiqua" w:hAnsi="Book Antiqua" w:cs="Book Antiqua"/>
          <w:b/>
        </w:rPr>
        <w:t xml:space="preserve"> – 7</w:t>
      </w:r>
      <w:r w:rsidRPr="00045FB4">
        <w:rPr>
          <w:rFonts w:ascii="Book Antiqua" w:eastAsia="Book Antiqua" w:hAnsi="Book Antiqua" w:cs="Book Antiqua"/>
          <w:b/>
          <w:vertAlign w:val="superscript"/>
        </w:rPr>
        <w:t>th</w:t>
      </w:r>
      <w:r>
        <w:rPr>
          <w:rFonts w:ascii="Book Antiqua" w:eastAsia="Book Antiqua" w:hAnsi="Book Antiqua" w:cs="Book Antiqua"/>
          <w:b/>
        </w:rPr>
        <w:t xml:space="preserve"> grade): August 1</w:t>
      </w:r>
      <w:r w:rsidRPr="00045FB4">
        <w:rPr>
          <w:rFonts w:ascii="Book Antiqua" w:eastAsia="Book Antiqua" w:hAnsi="Book Antiqua" w:cs="Book Antiqua"/>
          <w:b/>
          <w:vertAlign w:val="superscript"/>
        </w:rPr>
        <w:t>st</w:t>
      </w:r>
      <w:r>
        <w:rPr>
          <w:rFonts w:ascii="Book Antiqua" w:eastAsia="Book Antiqua" w:hAnsi="Book Antiqua" w:cs="Book Antiqua"/>
          <w:b/>
        </w:rPr>
        <w:t xml:space="preserve"> – August 6</w:t>
      </w:r>
      <w:r w:rsidRPr="00045FB4">
        <w:rPr>
          <w:rFonts w:ascii="Book Antiqua" w:eastAsia="Book Antiqua" w:hAnsi="Book Antiqua" w:cs="Book Antiqua"/>
          <w:b/>
          <w:vertAlign w:val="superscript"/>
        </w:rPr>
        <w:t>th</w:t>
      </w:r>
      <w:r>
        <w:rPr>
          <w:rFonts w:ascii="Book Antiqua" w:eastAsia="Book Antiqua" w:hAnsi="Book Antiqua" w:cs="Book Antiqua"/>
          <w:b/>
        </w:rPr>
        <w:t>, 2017</w:t>
      </w:r>
      <w:r>
        <w:rPr>
          <w:rFonts w:ascii="Book Antiqua" w:eastAsia="Book Antiqua" w:hAnsi="Book Antiqua" w:cs="Book Antiqua"/>
          <w:b/>
        </w:rPr>
        <w:br/>
        <w:t>Camp 2 (8</w:t>
      </w:r>
      <w:r w:rsidRPr="00045FB4">
        <w:rPr>
          <w:rFonts w:ascii="Book Antiqua" w:eastAsia="Book Antiqua" w:hAnsi="Book Antiqua" w:cs="Book Antiqua"/>
          <w:b/>
          <w:vertAlign w:val="superscript"/>
        </w:rPr>
        <w:t>th</w:t>
      </w:r>
      <w:r>
        <w:rPr>
          <w:rFonts w:ascii="Book Antiqua" w:eastAsia="Book Antiqua" w:hAnsi="Book Antiqua" w:cs="Book Antiqua"/>
          <w:b/>
        </w:rPr>
        <w:t xml:space="preserve"> – 12</w:t>
      </w:r>
      <w:r w:rsidRPr="00045FB4">
        <w:rPr>
          <w:rFonts w:ascii="Book Antiqua" w:eastAsia="Book Antiqua" w:hAnsi="Book Antiqua" w:cs="Book Antiqua"/>
          <w:b/>
          <w:vertAlign w:val="superscript"/>
        </w:rPr>
        <w:t>th</w:t>
      </w:r>
      <w:r>
        <w:rPr>
          <w:rFonts w:ascii="Book Antiqua" w:eastAsia="Book Antiqua" w:hAnsi="Book Antiqua" w:cs="Book Antiqua"/>
          <w:b/>
        </w:rPr>
        <w:t xml:space="preserve"> grade):</w:t>
      </w:r>
      <w:r>
        <w:rPr>
          <w:rFonts w:ascii="Book Antiqua" w:eastAsia="Book Antiqua" w:hAnsi="Book Antiqua" w:cs="Book Antiqua"/>
          <w:b/>
        </w:rPr>
        <w:t xml:space="preserve"> August 8</w:t>
      </w:r>
      <w:r w:rsidRPr="00045FB4">
        <w:rPr>
          <w:rFonts w:ascii="Book Antiqua" w:eastAsia="Book Antiqua" w:hAnsi="Book Antiqua" w:cs="Book Antiqua"/>
          <w:b/>
          <w:vertAlign w:val="superscript"/>
        </w:rPr>
        <w:t>th</w:t>
      </w:r>
      <w:r>
        <w:rPr>
          <w:rFonts w:ascii="Book Antiqua" w:eastAsia="Book Antiqua" w:hAnsi="Book Antiqua" w:cs="Book Antiqua"/>
          <w:b/>
        </w:rPr>
        <w:t xml:space="preserve"> – August 13</w:t>
      </w:r>
      <w:r w:rsidRPr="00045FB4">
        <w:rPr>
          <w:rFonts w:ascii="Book Antiqua" w:eastAsia="Book Antiqua" w:hAnsi="Book Antiqua" w:cs="Book Antiqua"/>
          <w:b/>
          <w:vertAlign w:val="superscript"/>
        </w:rPr>
        <w:t>th</w:t>
      </w:r>
      <w:r>
        <w:rPr>
          <w:rFonts w:ascii="Book Antiqua" w:eastAsia="Book Antiqua" w:hAnsi="Book Antiqua" w:cs="Book Antiqua"/>
          <w:b/>
        </w:rPr>
        <w:t>, 2017</w:t>
      </w:r>
    </w:p>
    <w:p w:rsidR="00F14202" w:rsidRDefault="00F14202">
      <w:pPr>
        <w:pStyle w:val="normal0"/>
      </w:pPr>
    </w:p>
    <w:p w:rsidR="00F14202" w:rsidRDefault="00045FB4">
      <w:pPr>
        <w:pStyle w:val="normal0"/>
      </w:pPr>
      <w:r>
        <w:rPr>
          <w:rFonts w:ascii="Book Antiqua" w:eastAsia="Book Antiqua" w:hAnsi="Book Antiqua" w:cs="Book Antiqua"/>
        </w:rPr>
        <w:t xml:space="preserve">Grade preference: Please </w:t>
      </w:r>
      <w:r>
        <w:rPr>
          <w:rFonts w:ascii="Book Antiqua" w:eastAsia="Book Antiqua" w:hAnsi="Book Antiqua" w:cs="Book Antiqua"/>
          <w:b/>
        </w:rPr>
        <w:t>note</w:t>
      </w:r>
      <w:r>
        <w:rPr>
          <w:rFonts w:ascii="Book Antiqua" w:eastAsia="Book Antiqua" w:hAnsi="Book Antiqua" w:cs="Book Antiqua"/>
        </w:rPr>
        <w:t xml:space="preserve"> your </w:t>
      </w:r>
      <w:r>
        <w:rPr>
          <w:rFonts w:ascii="Book Antiqua" w:eastAsia="Book Antiqua" w:hAnsi="Book Antiqua" w:cs="Book Antiqua"/>
        </w:rPr>
        <w:t>first and second choice.</w:t>
      </w:r>
    </w:p>
    <w:p w:rsidR="00F14202" w:rsidRDefault="00F14202">
      <w:pPr>
        <w:pStyle w:val="normal0"/>
      </w:pPr>
    </w:p>
    <w:p w:rsidR="00F14202" w:rsidRDefault="00045FB4">
      <w:pPr>
        <w:pStyle w:val="normal0"/>
      </w:pPr>
      <w:r>
        <w:rPr>
          <w:rFonts w:ascii="Book Antiqua" w:eastAsia="Book Antiqua" w:hAnsi="Book Antiqua" w:cs="Book Antiqua"/>
        </w:rPr>
        <w:t xml:space="preserve"> </w:t>
      </w:r>
      <w:r>
        <w:rPr>
          <w:rFonts w:ascii="Book Antiqua" w:eastAsia="Book Antiqua" w:hAnsi="Book Antiqua" w:cs="Book Antiqua"/>
        </w:rPr>
        <w:tab/>
      </w:r>
      <w:r>
        <w:rPr>
          <w:rFonts w:ascii="Book Antiqua" w:eastAsia="Book Antiqua" w:hAnsi="Book Antiqua" w:cs="Book Antiqua"/>
        </w:rPr>
        <w:tab/>
        <w:t xml:space="preserve"> Elementary</w:t>
      </w:r>
      <w:r>
        <w:rPr>
          <w:rFonts w:ascii="Book Antiqua" w:eastAsia="Book Antiqua" w:hAnsi="Book Antiqua" w:cs="Book Antiqua"/>
        </w:rPr>
        <w:tab/>
        <w:t xml:space="preserve">  </w:t>
      </w:r>
      <w:r>
        <w:rPr>
          <w:rFonts w:ascii="Book Antiqua" w:eastAsia="Book Antiqua" w:hAnsi="Book Antiqua" w:cs="Book Antiqua"/>
        </w:rPr>
        <w:tab/>
        <w:t xml:space="preserve"> </w:t>
      </w:r>
      <w:r>
        <w:rPr>
          <w:rFonts w:ascii="Book Antiqua" w:eastAsia="Book Antiqua" w:hAnsi="Book Antiqua" w:cs="Book Antiqua"/>
        </w:rPr>
        <w:tab/>
        <w:t>Middle</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High</w:t>
      </w:r>
      <w:r>
        <w:rPr>
          <w:rFonts w:ascii="Book Antiqua" w:eastAsia="Book Antiqua" w:hAnsi="Book Antiqua" w:cs="Book Antiqua"/>
        </w:rPr>
        <w:tab/>
      </w:r>
    </w:p>
    <w:p w:rsidR="00F14202" w:rsidRDefault="00F14202">
      <w:pPr>
        <w:pStyle w:val="normal0"/>
      </w:pPr>
    </w:p>
    <w:p w:rsidR="00F14202" w:rsidRDefault="00045FB4">
      <w:pPr>
        <w:pStyle w:val="normal0"/>
        <w:spacing w:before="200" w:after="280"/>
        <w:ind w:right="936"/>
      </w:pPr>
      <w:r>
        <w:rPr>
          <w:b/>
          <w:i/>
          <w:sz w:val="28"/>
          <w:szCs w:val="28"/>
        </w:rPr>
        <w:t>Questions</w:t>
      </w:r>
      <w:bookmarkStart w:id="0" w:name="_GoBack"/>
      <w:bookmarkEnd w:id="0"/>
    </w:p>
    <w:p w:rsidR="00F14202" w:rsidRDefault="00045FB4">
      <w:pPr>
        <w:pStyle w:val="normal0"/>
      </w:pPr>
      <w:r>
        <w:rPr>
          <w:rFonts w:ascii="Book Antiqua" w:eastAsia="Book Antiqua" w:hAnsi="Book Antiqua" w:cs="Book Antiqua"/>
          <w:b/>
        </w:rPr>
        <w:t>Please take some time and answer the following questions, so we can better understand your interest and motivation for wanting to become a counselor. For questions 1-5, please limit your responses to 500 words each. All applications are due at 11:59 pm CST on March 12</w:t>
      </w:r>
      <w:r w:rsidRPr="00045FB4">
        <w:rPr>
          <w:rFonts w:ascii="Book Antiqua" w:eastAsia="Book Antiqua" w:hAnsi="Book Antiqua" w:cs="Book Antiqua"/>
          <w:b/>
          <w:vertAlign w:val="superscript"/>
        </w:rPr>
        <w:t>th</w:t>
      </w:r>
      <w:r>
        <w:rPr>
          <w:rFonts w:ascii="Book Antiqua" w:eastAsia="Book Antiqua" w:hAnsi="Book Antiqua" w:cs="Book Antiqua"/>
          <w:b/>
        </w:rPr>
        <w:t>.</w:t>
      </w:r>
    </w:p>
    <w:p w:rsidR="00F14202" w:rsidRDefault="00F14202">
      <w:pPr>
        <w:pStyle w:val="normal0"/>
      </w:pPr>
    </w:p>
    <w:p w:rsidR="00F14202" w:rsidRDefault="00045FB4">
      <w:pPr>
        <w:pStyle w:val="normal0"/>
        <w:numPr>
          <w:ilvl w:val="0"/>
          <w:numId w:val="1"/>
        </w:numPr>
        <w:ind w:hanging="359"/>
        <w:rPr>
          <w:rFonts w:ascii="Book Antiqua" w:eastAsia="Book Antiqua" w:hAnsi="Book Antiqua" w:cs="Book Antiqua"/>
          <w:color w:val="1A1A1A"/>
        </w:rPr>
      </w:pPr>
      <w:r>
        <w:rPr>
          <w:rFonts w:ascii="Book Antiqua" w:eastAsia="Book Antiqua" w:hAnsi="Book Antiqua" w:cs="Book Antiqua"/>
          <w:color w:val="1A1A1A"/>
        </w:rPr>
        <w:t>Have you attended camp before? If not, how did you hear about the Hindu Heritage Youth Camp?</w:t>
      </w:r>
    </w:p>
    <w:p w:rsidR="00F14202" w:rsidRDefault="00F14202">
      <w:pPr>
        <w:pStyle w:val="normal0"/>
        <w:ind w:left="720"/>
      </w:pPr>
    </w:p>
    <w:p w:rsidR="00F14202" w:rsidRDefault="00F14202">
      <w:pPr>
        <w:pStyle w:val="normal0"/>
        <w:ind w:left="720"/>
      </w:pPr>
    </w:p>
    <w:p w:rsidR="00F14202" w:rsidRDefault="00045FB4">
      <w:pPr>
        <w:pStyle w:val="normal0"/>
        <w:numPr>
          <w:ilvl w:val="0"/>
          <w:numId w:val="1"/>
        </w:numPr>
        <w:ind w:hanging="359"/>
        <w:rPr>
          <w:rFonts w:ascii="Book Antiqua" w:eastAsia="Book Antiqua" w:hAnsi="Book Antiqua" w:cs="Book Antiqua"/>
          <w:color w:val="1A1A1A"/>
        </w:rPr>
      </w:pPr>
      <w:r>
        <w:rPr>
          <w:rFonts w:ascii="Book Antiqua" w:eastAsia="Book Antiqua" w:hAnsi="Book Antiqua" w:cs="Book Antiqua"/>
          <w:color w:val="1A1A1A"/>
        </w:rPr>
        <w:lastRenderedPageBreak/>
        <w:t>In your opinion, what should be the goals of a Hindu youth camp, and what would be your goals as a counselor?</w:t>
      </w:r>
    </w:p>
    <w:p w:rsidR="00F14202" w:rsidRDefault="00F14202">
      <w:pPr>
        <w:pStyle w:val="normal0"/>
      </w:pPr>
    </w:p>
    <w:p w:rsidR="00F14202" w:rsidRDefault="00045FB4">
      <w:pPr>
        <w:pStyle w:val="normal0"/>
        <w:numPr>
          <w:ilvl w:val="0"/>
          <w:numId w:val="1"/>
        </w:numPr>
        <w:ind w:hanging="359"/>
        <w:rPr>
          <w:rFonts w:ascii="Book Antiqua" w:eastAsia="Book Antiqua" w:hAnsi="Book Antiqua" w:cs="Book Antiqua"/>
          <w:color w:val="1A1A1A"/>
        </w:rPr>
      </w:pPr>
      <w:r>
        <w:rPr>
          <w:rFonts w:ascii="Book Antiqua" w:eastAsia="Book Antiqua" w:hAnsi="Book Antiqua" w:cs="Book Antiqua"/>
          <w:color w:val="1A1A1A"/>
        </w:rPr>
        <w:t>Briefly tell us about your strengths, we</w:t>
      </w:r>
      <w:r>
        <w:rPr>
          <w:rFonts w:ascii="Book Antiqua" w:eastAsia="Book Antiqua" w:hAnsi="Book Antiqua" w:cs="Book Antiqua"/>
          <w:color w:val="1A1A1A"/>
        </w:rPr>
        <w:t xml:space="preserve">aknesses, skills, and qualities. </w:t>
      </w:r>
    </w:p>
    <w:p w:rsidR="00F14202" w:rsidRDefault="00F14202">
      <w:pPr>
        <w:pStyle w:val="normal0"/>
        <w:ind w:left="720"/>
      </w:pPr>
    </w:p>
    <w:p w:rsidR="00F14202" w:rsidRDefault="00045FB4">
      <w:pPr>
        <w:pStyle w:val="normal0"/>
        <w:numPr>
          <w:ilvl w:val="0"/>
          <w:numId w:val="1"/>
        </w:numPr>
        <w:ind w:hanging="359"/>
        <w:rPr>
          <w:rFonts w:ascii="Book Antiqua" w:eastAsia="Book Antiqua" w:hAnsi="Book Antiqua" w:cs="Book Antiqua"/>
          <w:color w:val="1A1A1A"/>
        </w:rPr>
      </w:pPr>
      <w:r>
        <w:rPr>
          <w:rFonts w:ascii="Book Antiqua" w:eastAsia="Book Antiqua" w:hAnsi="Book Antiqua" w:cs="Book Antiqua"/>
          <w:color w:val="1A1A1A"/>
        </w:rPr>
        <w:t xml:space="preserve">It is time for educations, and you are trying to get the group to settle down so you can begin the discussion. However, there is one camper who keeps on calling attention to </w:t>
      </w:r>
      <w:proofErr w:type="gramStart"/>
      <w:r>
        <w:rPr>
          <w:rFonts w:ascii="Book Antiqua" w:eastAsia="Book Antiqua" w:hAnsi="Book Antiqua" w:cs="Book Antiqua"/>
          <w:color w:val="1A1A1A"/>
        </w:rPr>
        <w:t>himself</w:t>
      </w:r>
      <w:proofErr w:type="gramEnd"/>
      <w:r>
        <w:rPr>
          <w:rFonts w:ascii="Book Antiqua" w:eastAsia="Book Antiqua" w:hAnsi="Book Antiqua" w:cs="Book Antiqua"/>
          <w:color w:val="1A1A1A"/>
        </w:rPr>
        <w:t xml:space="preserve">, and therefore is distracting you and the remaining campers in the group. </w:t>
      </w:r>
      <w:r>
        <w:rPr>
          <w:rFonts w:ascii="Book Antiqua" w:eastAsia="Book Antiqua" w:hAnsi="Book Antiqua" w:cs="Book Antiqua"/>
          <w:color w:val="1A1A1A"/>
        </w:rPr>
        <w:t>What do you to return attention to the topic at hand, and make it clear that educations are valuable?</w:t>
      </w:r>
    </w:p>
    <w:p w:rsidR="00F14202" w:rsidRDefault="00F14202">
      <w:pPr>
        <w:pStyle w:val="normal0"/>
      </w:pPr>
    </w:p>
    <w:p w:rsidR="00F14202" w:rsidRDefault="00045FB4">
      <w:pPr>
        <w:pStyle w:val="normal0"/>
        <w:numPr>
          <w:ilvl w:val="0"/>
          <w:numId w:val="1"/>
        </w:numPr>
        <w:ind w:hanging="359"/>
        <w:rPr>
          <w:rFonts w:ascii="Book Antiqua" w:eastAsia="Book Antiqua" w:hAnsi="Book Antiqua" w:cs="Book Antiqua"/>
          <w:color w:val="1A1A1A"/>
        </w:rPr>
      </w:pPr>
      <w:r>
        <w:rPr>
          <w:rFonts w:ascii="Book Antiqua" w:eastAsia="Book Antiqua" w:hAnsi="Book Antiqua" w:cs="Book Antiqua"/>
          <w:color w:val="1A1A1A"/>
        </w:rPr>
        <w:t xml:space="preserve">There is a camper named </w:t>
      </w:r>
      <w:proofErr w:type="spellStart"/>
      <w:r>
        <w:rPr>
          <w:rFonts w:ascii="Book Antiqua" w:eastAsia="Book Antiqua" w:hAnsi="Book Antiqua" w:cs="Book Antiqua"/>
          <w:color w:val="1A1A1A"/>
        </w:rPr>
        <w:t>Kavya</w:t>
      </w:r>
      <w:proofErr w:type="spellEnd"/>
      <w:r>
        <w:rPr>
          <w:rFonts w:ascii="Book Antiqua" w:eastAsia="Book Antiqua" w:hAnsi="Book Antiqua" w:cs="Book Antiqua"/>
          <w:color w:val="1A1A1A"/>
        </w:rPr>
        <w:t xml:space="preserve">, who has a younger brother named </w:t>
      </w:r>
      <w:proofErr w:type="spellStart"/>
      <w:r>
        <w:rPr>
          <w:rFonts w:ascii="Book Antiqua" w:eastAsia="Book Antiqua" w:hAnsi="Book Antiqua" w:cs="Book Antiqua"/>
          <w:color w:val="1A1A1A"/>
        </w:rPr>
        <w:t>Kartik</w:t>
      </w:r>
      <w:proofErr w:type="spellEnd"/>
      <w:r>
        <w:rPr>
          <w:rFonts w:ascii="Book Antiqua" w:eastAsia="Book Antiqua" w:hAnsi="Book Antiqua" w:cs="Book Antiqua"/>
          <w:color w:val="1A1A1A"/>
        </w:rPr>
        <w:t xml:space="preserve">. Although </w:t>
      </w:r>
      <w:proofErr w:type="spellStart"/>
      <w:r>
        <w:rPr>
          <w:rFonts w:ascii="Book Antiqua" w:eastAsia="Book Antiqua" w:hAnsi="Book Antiqua" w:cs="Book Antiqua"/>
          <w:color w:val="1A1A1A"/>
        </w:rPr>
        <w:t>Kartik</w:t>
      </w:r>
      <w:proofErr w:type="spellEnd"/>
      <w:r>
        <w:rPr>
          <w:rFonts w:ascii="Book Antiqua" w:eastAsia="Book Antiqua" w:hAnsi="Book Antiqua" w:cs="Book Antiqua"/>
          <w:color w:val="1A1A1A"/>
        </w:rPr>
        <w:t xml:space="preserve"> is having a wonderful time at camp, </w:t>
      </w:r>
      <w:proofErr w:type="spellStart"/>
      <w:r>
        <w:rPr>
          <w:rFonts w:ascii="Book Antiqua" w:eastAsia="Book Antiqua" w:hAnsi="Book Antiqua" w:cs="Book Antiqua"/>
          <w:color w:val="1A1A1A"/>
        </w:rPr>
        <w:t>Kavya</w:t>
      </w:r>
      <w:proofErr w:type="spellEnd"/>
      <w:r>
        <w:rPr>
          <w:rFonts w:ascii="Book Antiqua" w:eastAsia="Book Antiqua" w:hAnsi="Book Antiqua" w:cs="Book Antiqua"/>
          <w:color w:val="1A1A1A"/>
        </w:rPr>
        <w:t xml:space="preserve"> has been incredibly home</w:t>
      </w:r>
      <w:r>
        <w:rPr>
          <w:rFonts w:ascii="Book Antiqua" w:eastAsia="Book Antiqua" w:hAnsi="Book Antiqua" w:cs="Book Antiqua"/>
          <w:color w:val="1A1A1A"/>
        </w:rPr>
        <w:t xml:space="preserve">sick and will not partake in any activities, choosing to cry instead. After seeing his sister crying, </w:t>
      </w:r>
      <w:proofErr w:type="spellStart"/>
      <w:r>
        <w:rPr>
          <w:rFonts w:ascii="Book Antiqua" w:eastAsia="Book Antiqua" w:hAnsi="Book Antiqua" w:cs="Book Antiqua"/>
          <w:color w:val="1A1A1A"/>
        </w:rPr>
        <w:t>Kartik</w:t>
      </w:r>
      <w:proofErr w:type="spellEnd"/>
      <w:r>
        <w:rPr>
          <w:rFonts w:ascii="Book Antiqua" w:eastAsia="Book Antiqua" w:hAnsi="Book Antiqua" w:cs="Book Antiqua"/>
          <w:color w:val="1A1A1A"/>
        </w:rPr>
        <w:t xml:space="preserve"> becomes incredibly homesick too and starts crying. How do you relieve the situation to get both to stop crying, keeping in mind that we do not allo</w:t>
      </w:r>
      <w:r>
        <w:rPr>
          <w:rFonts w:ascii="Book Antiqua" w:eastAsia="Book Antiqua" w:hAnsi="Book Antiqua" w:cs="Book Antiqua"/>
          <w:color w:val="1A1A1A"/>
        </w:rPr>
        <w:t xml:space="preserve">w campers to call home? </w:t>
      </w:r>
    </w:p>
    <w:p w:rsidR="00F14202" w:rsidRDefault="00F14202">
      <w:pPr>
        <w:pStyle w:val="normal0"/>
      </w:pPr>
    </w:p>
    <w:p w:rsidR="00F14202" w:rsidRDefault="00045FB4">
      <w:pPr>
        <w:pStyle w:val="normal0"/>
        <w:numPr>
          <w:ilvl w:val="0"/>
          <w:numId w:val="1"/>
        </w:numPr>
        <w:ind w:hanging="359"/>
        <w:contextualSpacing/>
        <w:rPr>
          <w:rFonts w:ascii="Book Antiqua" w:eastAsia="Book Antiqua" w:hAnsi="Book Antiqua" w:cs="Book Antiqua"/>
        </w:rPr>
      </w:pPr>
      <w:r>
        <w:rPr>
          <w:rFonts w:ascii="Book Antiqua" w:eastAsia="Book Antiqua" w:hAnsi="Book Antiqua" w:cs="Book Antiqua"/>
          <w:color w:val="1A1A1A"/>
        </w:rPr>
        <w:t>Part of camp is holding a discussion with your campers on a topic in Hinduism. In order to do so successfully, counselors must have some level of genuine interest in the topic chosen. Take this space to explain your personal exper</w:t>
      </w:r>
      <w:r>
        <w:rPr>
          <w:rFonts w:ascii="Book Antiqua" w:eastAsia="Book Antiqua" w:hAnsi="Book Antiqua" w:cs="Book Antiqua"/>
          <w:color w:val="1A1A1A"/>
        </w:rPr>
        <w:t>ience with Hinduism, and the role of camp in this. Along with this, please mention some topics that you would be interested in presenting on.</w:t>
      </w:r>
    </w:p>
    <w:p w:rsidR="00F14202" w:rsidRDefault="00F14202">
      <w:pPr>
        <w:pStyle w:val="normal0"/>
      </w:pPr>
    </w:p>
    <w:p w:rsidR="00F14202" w:rsidRDefault="00045FB4">
      <w:pPr>
        <w:pStyle w:val="normal0"/>
        <w:numPr>
          <w:ilvl w:val="0"/>
          <w:numId w:val="1"/>
        </w:numPr>
        <w:ind w:hanging="359"/>
        <w:contextualSpacing/>
        <w:rPr>
          <w:rFonts w:ascii="Book Antiqua" w:eastAsia="Book Antiqua" w:hAnsi="Book Antiqua" w:cs="Book Antiqua"/>
        </w:rPr>
      </w:pPr>
      <w:r>
        <w:rPr>
          <w:rFonts w:ascii="Book Antiqua" w:eastAsia="Book Antiqua" w:hAnsi="Book Antiqua" w:cs="Book Antiqua"/>
          <w:color w:val="1A1A1A"/>
        </w:rPr>
        <w:t>Based on your experience, name an area of camp that counselors could improve on and propose a reasonable solution</w:t>
      </w:r>
      <w:r>
        <w:rPr>
          <w:rFonts w:ascii="Book Antiqua" w:eastAsia="Book Antiqua" w:hAnsi="Book Antiqua" w:cs="Book Antiqua"/>
          <w:color w:val="1A1A1A"/>
        </w:rPr>
        <w:t xml:space="preserve">(s) </w:t>
      </w:r>
    </w:p>
    <w:p w:rsidR="00F14202" w:rsidRDefault="00F14202">
      <w:pPr>
        <w:pStyle w:val="normal0"/>
      </w:pPr>
    </w:p>
    <w:p w:rsidR="00F14202" w:rsidRDefault="00045FB4">
      <w:pPr>
        <w:pStyle w:val="normal0"/>
        <w:numPr>
          <w:ilvl w:val="0"/>
          <w:numId w:val="1"/>
        </w:numPr>
        <w:ind w:hanging="359"/>
        <w:rPr>
          <w:rFonts w:ascii="Book Antiqua" w:eastAsia="Book Antiqua" w:hAnsi="Book Antiqua" w:cs="Book Antiqua"/>
        </w:rPr>
      </w:pPr>
      <w:r>
        <w:rPr>
          <w:rFonts w:ascii="Book Antiqua" w:eastAsia="Book Antiqua" w:hAnsi="Book Antiqua" w:cs="Book Antiqua"/>
        </w:rPr>
        <w:t>Please list any extracurricular/volunteer activities you are/were involved in. Please note leadership positions you took in any of these activities. Make sure you expand on what you did for these positions.</w:t>
      </w:r>
    </w:p>
    <w:p w:rsidR="00F14202" w:rsidRDefault="00F14202">
      <w:pPr>
        <w:pStyle w:val="normal0"/>
      </w:pPr>
    </w:p>
    <w:p w:rsidR="00F14202" w:rsidRDefault="00045FB4">
      <w:pPr>
        <w:pStyle w:val="normal0"/>
        <w:numPr>
          <w:ilvl w:val="0"/>
          <w:numId w:val="1"/>
        </w:numPr>
        <w:ind w:hanging="359"/>
        <w:rPr>
          <w:rFonts w:ascii="Book Antiqua" w:eastAsia="Book Antiqua" w:hAnsi="Book Antiqua" w:cs="Book Antiqua"/>
        </w:rPr>
      </w:pPr>
      <w:r>
        <w:rPr>
          <w:rFonts w:ascii="Book Antiqua" w:eastAsia="Book Antiqua" w:hAnsi="Book Antiqua" w:cs="Book Antiqua"/>
        </w:rPr>
        <w:t>As a counselor you are to attend weekly ma</w:t>
      </w:r>
      <w:r>
        <w:rPr>
          <w:rFonts w:ascii="Book Antiqua" w:eastAsia="Book Antiqua" w:hAnsi="Book Antiqua" w:cs="Book Antiqua"/>
        </w:rPr>
        <w:t>ndatory meetings, every Sunday afternoon, from May through July. You will also be expected to spend 3-5 hours a week, preparing your educations, and meeting with your group. What other commitments do you have over the summer that could conflict with this?</w:t>
      </w:r>
    </w:p>
    <w:p w:rsidR="00F14202" w:rsidRDefault="00F14202">
      <w:pPr>
        <w:pStyle w:val="normal0"/>
      </w:pPr>
    </w:p>
    <w:sectPr w:rsidR="00F142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DA8"/>
    <w:multiLevelType w:val="multilevel"/>
    <w:tmpl w:val="9BC8F5A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
  <w:rsids>
    <w:rsidRoot w:val="00F14202"/>
    <w:rsid w:val="00045FB4"/>
    <w:rsid w:val="00F1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2543</Characters>
  <Application>Microsoft Macintosh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Namita Pallod</cp:lastModifiedBy>
  <cp:revision>2</cp:revision>
  <dcterms:created xsi:type="dcterms:W3CDTF">2017-02-09T21:28:00Z</dcterms:created>
  <dcterms:modified xsi:type="dcterms:W3CDTF">2017-02-09T21:28:00Z</dcterms:modified>
</cp:coreProperties>
</file>